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E5" w:rsidRPr="00651BAB" w:rsidRDefault="00CF3CE5" w:rsidP="00CF3CE5">
      <w:pPr>
        <w:pStyle w:val="NormalWeb"/>
        <w:jc w:val="center"/>
        <w:textAlignment w:val="top"/>
        <w:rPr>
          <w:rStyle w:val="Strong"/>
        </w:rPr>
      </w:pPr>
      <w:r w:rsidRPr="00651BAB">
        <w:rPr>
          <w:rStyle w:val="Strong"/>
        </w:rPr>
        <w:t>DIS 2.18</w:t>
      </w:r>
    </w:p>
    <w:p w:rsidR="00CF3CE5" w:rsidRPr="00651BAB" w:rsidRDefault="00CF3CE5" w:rsidP="00CF3CE5">
      <w:pPr>
        <w:pStyle w:val="NormalWeb"/>
        <w:textAlignment w:val="top"/>
        <w:rPr>
          <w:rStyle w:val="Strong"/>
        </w:rPr>
      </w:pPr>
    </w:p>
    <w:p w:rsidR="00CF3CE5" w:rsidRPr="00651BAB" w:rsidRDefault="00CF3CE5" w:rsidP="00CF3CE5">
      <w:pPr>
        <w:pStyle w:val="NormalWeb"/>
        <w:textAlignment w:val="top"/>
        <w:rPr>
          <w:rStyle w:val="Strong"/>
        </w:rPr>
      </w:pPr>
      <w:r w:rsidRPr="00651BAB">
        <w:rPr>
          <w:rStyle w:val="Strong"/>
        </w:rPr>
        <w:t>Excerpt from Board of Trustees</w:t>
      </w:r>
      <w:r w:rsidR="00651BAB" w:rsidRPr="00651BAB">
        <w:rPr>
          <w:rStyle w:val="Strong"/>
        </w:rPr>
        <w:t xml:space="preserve"> Meeting</w:t>
      </w:r>
      <w:r w:rsidRPr="00651BAB">
        <w:rPr>
          <w:rStyle w:val="Strong"/>
        </w:rPr>
        <w:t xml:space="preserve"> Agenda 11/6/2013</w:t>
      </w:r>
    </w:p>
    <w:p w:rsidR="00CF3CE5" w:rsidRPr="00651BAB" w:rsidRDefault="00CF3CE5" w:rsidP="00CF3CE5">
      <w:pPr>
        <w:pStyle w:val="NormalWeb"/>
        <w:textAlignment w:val="top"/>
        <w:rPr>
          <w:rStyle w:val="Strong"/>
        </w:rPr>
      </w:pPr>
    </w:p>
    <w:p w:rsidR="00CF3CE5" w:rsidRPr="00651BAB" w:rsidRDefault="00CF3CE5" w:rsidP="00CF3CE5">
      <w:pPr>
        <w:pStyle w:val="NormalWeb"/>
        <w:textAlignment w:val="top"/>
      </w:pPr>
      <w:r w:rsidRPr="00651BAB">
        <w:rPr>
          <w:rStyle w:val="Strong"/>
        </w:rPr>
        <w:t>Board Policies and Administrative Procedures for First Reading</w:t>
      </w:r>
    </w:p>
    <w:p w:rsidR="00CF3CE5" w:rsidRPr="00651BAB" w:rsidRDefault="00CF3CE5" w:rsidP="00CF3CE5">
      <w:pPr>
        <w:pStyle w:val="NormalWeb"/>
        <w:textAlignment w:val="top"/>
      </w:pPr>
      <w:r w:rsidRPr="00651BAB">
        <w:t> </w:t>
      </w:r>
    </w:p>
    <w:p w:rsidR="00CF3CE5" w:rsidRPr="00651BAB" w:rsidRDefault="00CF3CE5" w:rsidP="00CF3CE5">
      <w:pPr>
        <w:pStyle w:val="NormalWeb"/>
        <w:textAlignment w:val="top"/>
      </w:pPr>
      <w:r w:rsidRPr="00651BAB">
        <w:t xml:space="preserve">The Board Policies and Administrative Procedures listed below are brought to the Board of Trustees at the November 6, 2013 for first reading. Text recommended for deletion is marked by </w:t>
      </w:r>
      <w:r w:rsidRPr="00651BAB">
        <w:rPr>
          <w:strike/>
        </w:rPr>
        <w:t>strikethrough</w:t>
      </w:r>
      <w:r w:rsidRPr="00651BAB">
        <w:t xml:space="preserve">; new text recommended for inclusion is marked by </w:t>
      </w:r>
      <w:r w:rsidRPr="00651BAB">
        <w:rPr>
          <w:u w:val="single"/>
        </w:rPr>
        <w:t>underlined font</w:t>
      </w:r>
      <w:r w:rsidRPr="00651BAB">
        <w:t>.  (</w:t>
      </w:r>
      <w:r w:rsidRPr="00651BAB">
        <w:rPr>
          <w:rStyle w:val="Strong"/>
        </w:rPr>
        <w:t>See Attachment #4</w:t>
      </w:r>
      <w:r w:rsidRPr="00651BAB">
        <w:t>)</w:t>
      </w:r>
    </w:p>
    <w:p w:rsidR="00CF3CE5" w:rsidRPr="00651BAB" w:rsidRDefault="00CF3CE5" w:rsidP="00CF3CE5">
      <w:pPr>
        <w:pStyle w:val="NormalWeb"/>
        <w:textAlignment w:val="top"/>
      </w:pPr>
      <w:r w:rsidRPr="00651BAB">
        <w:t> </w:t>
      </w:r>
    </w:p>
    <w:p w:rsidR="00CF3CE5" w:rsidRPr="00651BAB" w:rsidRDefault="00CF3CE5" w:rsidP="00CF3CE5">
      <w:pPr>
        <w:pStyle w:val="NormalWeb"/>
        <w:textAlignment w:val="top"/>
      </w:pPr>
      <w:r w:rsidRPr="00651BAB">
        <w:rPr>
          <w:rStyle w:val="Strong"/>
        </w:rPr>
        <w:t>BPs and APs related to Delegation of Authority</w:t>
      </w:r>
    </w:p>
    <w:p w:rsidR="00CF3CE5" w:rsidRPr="00651BAB" w:rsidRDefault="00CF3CE5" w:rsidP="00CF3CE5">
      <w:pPr>
        <w:pStyle w:val="NormalWeb"/>
        <w:textAlignment w:val="top"/>
      </w:pPr>
      <w:r w:rsidRPr="00651BAB">
        <w:t>BP 2430 Delegation of Authority to CEO – revision</w:t>
      </w:r>
    </w:p>
    <w:p w:rsidR="00CF3CE5" w:rsidRPr="00651BAB" w:rsidRDefault="00CF3CE5" w:rsidP="00CF3CE5">
      <w:pPr>
        <w:pStyle w:val="NormalWeb"/>
        <w:textAlignment w:val="top"/>
      </w:pPr>
      <w:r w:rsidRPr="00651BAB">
        <w:t>AP 2430 Delegation of Authority – new</w:t>
      </w:r>
    </w:p>
    <w:p w:rsidR="00CF3CE5" w:rsidRPr="00651BAB" w:rsidRDefault="00CF3CE5" w:rsidP="00CF3CE5">
      <w:pPr>
        <w:pStyle w:val="NormalWeb"/>
        <w:textAlignment w:val="top"/>
      </w:pPr>
      <w:r w:rsidRPr="00651BAB">
        <w:t>BP 6100 Delegation of Authority – revision</w:t>
      </w:r>
    </w:p>
    <w:p w:rsidR="00CF3CE5" w:rsidRPr="00651BAB" w:rsidRDefault="00CF3CE5" w:rsidP="00CF3CE5">
      <w:pPr>
        <w:pStyle w:val="NormalWeb"/>
        <w:textAlignment w:val="top"/>
      </w:pPr>
      <w:r w:rsidRPr="00651BAB">
        <w:t>AP 6100 Delegation of Authority – new</w:t>
      </w:r>
    </w:p>
    <w:p w:rsidR="00CF3CE5" w:rsidRPr="00651BAB" w:rsidRDefault="00CF3CE5" w:rsidP="00CF3CE5">
      <w:pPr>
        <w:pStyle w:val="NormalWeb"/>
        <w:textAlignment w:val="top"/>
      </w:pPr>
      <w:r w:rsidRPr="00651BAB">
        <w:t>BP 6150 Designation of Authorized Signatures – revision</w:t>
      </w:r>
    </w:p>
    <w:p w:rsidR="00CF3CE5" w:rsidRPr="00651BAB" w:rsidRDefault="00CF3CE5" w:rsidP="00CF3CE5">
      <w:pPr>
        <w:pStyle w:val="NormalWeb"/>
        <w:textAlignment w:val="top"/>
      </w:pPr>
      <w:r w:rsidRPr="00651BAB">
        <w:t>AP 6150 Designation of Authorized Signatures – new</w:t>
      </w:r>
    </w:p>
    <w:p w:rsidR="00CF3CE5" w:rsidRPr="00651BAB" w:rsidRDefault="00CF3CE5" w:rsidP="00CF3CE5">
      <w:pPr>
        <w:pStyle w:val="NormalWeb"/>
        <w:textAlignment w:val="top"/>
      </w:pPr>
      <w:r w:rsidRPr="00651BAB">
        <w:t>BP 6340 Bids and Contracts – revision</w:t>
      </w:r>
    </w:p>
    <w:p w:rsidR="00CF3CE5" w:rsidRPr="00651BAB" w:rsidRDefault="00CF3CE5" w:rsidP="00CF3CE5">
      <w:pPr>
        <w:pStyle w:val="NormalWeb"/>
        <w:textAlignment w:val="top"/>
      </w:pPr>
      <w:r w:rsidRPr="00651BAB">
        <w:t>AP 6340 Bids and Contracts – new</w:t>
      </w:r>
    </w:p>
    <w:p w:rsidR="00CF3CE5" w:rsidRPr="00651BAB" w:rsidRDefault="00CF3CE5" w:rsidP="00CF3CE5">
      <w:pPr>
        <w:pStyle w:val="NormalWeb"/>
        <w:textAlignment w:val="top"/>
      </w:pPr>
      <w:r w:rsidRPr="00651BAB">
        <w:t>BP 6350 Contracts Relating to Construction – new</w:t>
      </w:r>
    </w:p>
    <w:p w:rsidR="00CF3CE5" w:rsidRPr="00651BAB" w:rsidRDefault="00CF3CE5" w:rsidP="00CF3CE5">
      <w:pPr>
        <w:pStyle w:val="NormalWeb"/>
        <w:textAlignment w:val="top"/>
      </w:pPr>
      <w:r w:rsidRPr="00651BAB">
        <w:t>AP 6350 Contracts Relating to Construction – new</w:t>
      </w:r>
    </w:p>
    <w:p w:rsidR="00CF3CE5" w:rsidRPr="00651BAB" w:rsidRDefault="00CF3CE5" w:rsidP="00CF3CE5">
      <w:pPr>
        <w:pStyle w:val="NormalWeb"/>
        <w:textAlignment w:val="top"/>
      </w:pPr>
      <w:r w:rsidRPr="00651BAB">
        <w:t>BP 6370 Contract for Independent Contractor or PE – new</w:t>
      </w:r>
    </w:p>
    <w:p w:rsidR="00CF3CE5" w:rsidRPr="00651BAB" w:rsidRDefault="00CF3CE5" w:rsidP="00CF3CE5">
      <w:pPr>
        <w:pStyle w:val="NormalWeb"/>
        <w:textAlignment w:val="top"/>
      </w:pPr>
      <w:r w:rsidRPr="00651BAB">
        <w:t>AP 6370 Contract for Independent Contractor or PE – new</w:t>
      </w:r>
    </w:p>
    <w:p w:rsidR="00CF3CE5" w:rsidRPr="00651BAB" w:rsidRDefault="00CF3CE5" w:rsidP="00CF3CE5">
      <w:pPr>
        <w:pStyle w:val="NormalWeb"/>
        <w:textAlignment w:val="top"/>
      </w:pPr>
      <w:r w:rsidRPr="00651BAB">
        <w:t>BP 7110 Delegation of Authority – new</w:t>
      </w:r>
    </w:p>
    <w:p w:rsidR="00CF3CE5" w:rsidRPr="00651BAB" w:rsidRDefault="00CF3CE5" w:rsidP="00CF3CE5">
      <w:pPr>
        <w:pStyle w:val="NormalWeb"/>
        <w:textAlignment w:val="top"/>
      </w:pPr>
      <w:r w:rsidRPr="00651BAB">
        <w:t>AP 7110 Delegation of Authority– new</w:t>
      </w:r>
    </w:p>
    <w:p w:rsidR="00CF3CE5" w:rsidRPr="00651BAB" w:rsidRDefault="00CF3CE5" w:rsidP="00CF3CE5">
      <w:pPr>
        <w:pStyle w:val="NormalWeb"/>
        <w:textAlignment w:val="top"/>
      </w:pP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  <w:b/>
          <w:bCs/>
        </w:rPr>
      </w:pPr>
      <w:r w:rsidRPr="00651BAB">
        <w:rPr>
          <w:rFonts w:ascii="Times New Roman" w:hAnsi="Times New Roman" w:cs="Times New Roman"/>
          <w:b/>
          <w:bCs/>
        </w:rPr>
        <w:t>Excerpt from Board of Trustees Meeting Minutes 11-6-2013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  <w:b/>
          <w:bCs/>
        </w:rPr>
      </w:pP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  <w:b/>
          <w:bCs/>
        </w:rPr>
        <w:t xml:space="preserve">3.04 DIS – Board Policies and Administrative Procedures for First Reading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</w:rPr>
        <w:t xml:space="preserve">The following Board Policies and Administrative Procedures were brought to the Board for first reading: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  <w:b/>
          <w:bCs/>
        </w:rPr>
        <w:t xml:space="preserve">BPs and APs related to Delegation of Authority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</w:rPr>
        <w:t xml:space="preserve">BP 2430 Delegation of Authority to CEO – revision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</w:rPr>
        <w:t xml:space="preserve">AP 2430 Delegation of Authority – new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</w:rPr>
        <w:t xml:space="preserve">BP 6100 Delegation of Authority – revision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</w:rPr>
        <w:t xml:space="preserve">AP 6100 Delegation of Authority – new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</w:rPr>
        <w:t xml:space="preserve">BP 6150 Designation of Authorized Signatures – revision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</w:rPr>
        <w:t xml:space="preserve">AP 6150 Designation of Authorized Signatures – new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</w:rPr>
        <w:t xml:space="preserve">BP 6340 Bids and Contracts – revision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</w:rPr>
        <w:t xml:space="preserve">AP 6340 Bids and Contracts – new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</w:rPr>
        <w:t xml:space="preserve">BP 6350 Contracts Relating to Construction – new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</w:rPr>
        <w:t xml:space="preserve">AP 6350 Contracts Relating to Construction – new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</w:rPr>
        <w:t xml:space="preserve">BP 6370 Contract for Independent Contractor or PE – new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</w:rPr>
        <w:t xml:space="preserve">AP 6370 Contract for Independent Contractor or PE – new </w:t>
      </w:r>
    </w:p>
    <w:p w:rsidR="00651BAB" w:rsidRPr="00651BAB" w:rsidRDefault="00651BAB" w:rsidP="00651BAB">
      <w:pPr>
        <w:pStyle w:val="Default"/>
        <w:rPr>
          <w:rFonts w:ascii="Times New Roman" w:hAnsi="Times New Roman" w:cs="Times New Roman"/>
        </w:rPr>
      </w:pPr>
      <w:r w:rsidRPr="00651BAB">
        <w:rPr>
          <w:rFonts w:ascii="Times New Roman" w:hAnsi="Times New Roman" w:cs="Times New Roman"/>
        </w:rPr>
        <w:t xml:space="preserve">BP 7110 Delegation of Authority – new </w:t>
      </w:r>
    </w:p>
    <w:p w:rsidR="00CF3CE5" w:rsidRPr="00651BAB" w:rsidRDefault="00651BAB" w:rsidP="00651BAB">
      <w:pPr>
        <w:pStyle w:val="NormalWeb"/>
        <w:textAlignment w:val="top"/>
      </w:pPr>
      <w:r w:rsidRPr="00651BAB">
        <w:t>AP 7110 Delegation of Authority– new</w:t>
      </w:r>
    </w:p>
    <w:p w:rsidR="007C5970" w:rsidRDefault="007C5970"/>
    <w:sectPr w:rsidR="007C5970" w:rsidSect="00651BA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3CE5"/>
    <w:rsid w:val="00281A07"/>
    <w:rsid w:val="002D3890"/>
    <w:rsid w:val="003C77A8"/>
    <w:rsid w:val="004818BC"/>
    <w:rsid w:val="004D3336"/>
    <w:rsid w:val="00631E6A"/>
    <w:rsid w:val="00651BAB"/>
    <w:rsid w:val="007C5970"/>
    <w:rsid w:val="00C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3C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1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026">
              <w:marLeft w:val="125"/>
              <w:marRight w:val="1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9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11776">
                                              <w:marLeft w:val="125"/>
                                              <w:marRight w:val="125"/>
                                              <w:marTop w:val="63"/>
                                              <w:marBottom w:val="63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8384">
              <w:marLeft w:val="125"/>
              <w:marRight w:val="1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98843">
                                              <w:marLeft w:val="125"/>
                                              <w:marRight w:val="125"/>
                                              <w:marTop w:val="63"/>
                                              <w:marBottom w:val="63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1729</Characters>
  <Application>Microsoft Office Word</Application>
  <DocSecurity>0</DocSecurity>
  <Lines>14</Lines>
  <Paragraphs>4</Paragraphs>
  <ScaleCrop>false</ScaleCrop>
  <Company>Coast Community College District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lthissell</dc:creator>
  <cp:lastModifiedBy>lthissell</cp:lastModifiedBy>
  <cp:revision>3</cp:revision>
  <dcterms:created xsi:type="dcterms:W3CDTF">2014-02-06T17:46:00Z</dcterms:created>
  <dcterms:modified xsi:type="dcterms:W3CDTF">2014-02-06T23:30:00Z</dcterms:modified>
</cp:coreProperties>
</file>